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00" w:type="dxa"/>
        <w:tblInd w:w="25" w:type="dxa"/>
        <w:tblLook w:val="04A0" w:firstRow="1" w:lastRow="0" w:firstColumn="1" w:lastColumn="0" w:noHBand="0" w:noVBand="1"/>
      </w:tblPr>
      <w:tblGrid>
        <w:gridCol w:w="2520"/>
        <w:gridCol w:w="1580"/>
        <w:gridCol w:w="1580"/>
        <w:gridCol w:w="1637"/>
        <w:gridCol w:w="1580"/>
        <w:gridCol w:w="1300"/>
        <w:gridCol w:w="1285"/>
        <w:gridCol w:w="1352"/>
        <w:gridCol w:w="2066"/>
      </w:tblGrid>
      <w:tr w:rsidR="00E90582" w:rsidRPr="00105265" w14:paraId="2128C7E7" w14:textId="77777777" w:rsidTr="002E63E0">
        <w:trPr>
          <w:trHeight w:val="720"/>
        </w:trPr>
        <w:tc>
          <w:tcPr>
            <w:tcW w:w="14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D456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b/>
                <w:bCs/>
                <w:sz w:val="52"/>
                <w:szCs w:val="52"/>
              </w:rPr>
            </w:pPr>
            <w:bookmarkStart w:id="0" w:name="_GoBack" w:colFirst="0" w:colLast="0"/>
            <w:r w:rsidRPr="00105265">
              <w:rPr>
                <w:rFonts w:ascii="Candara" w:eastAsia="Times New Roman" w:hAnsi="Candara" w:cs="Times New Roman"/>
                <w:b/>
                <w:bCs/>
                <w:sz w:val="52"/>
                <w:szCs w:val="52"/>
              </w:rPr>
              <w:t>C O R R E C T I V E    A C T I O N    P L A N</w:t>
            </w:r>
          </w:p>
        </w:tc>
      </w:tr>
      <w:bookmarkEnd w:id="0"/>
      <w:tr w:rsidR="00E90582" w:rsidRPr="00105265" w14:paraId="20134B6A" w14:textId="77777777" w:rsidTr="00105265">
        <w:trPr>
          <w:trHeight w:val="480"/>
        </w:trPr>
        <w:tc>
          <w:tcPr>
            <w:tcW w:w="14900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noWrap/>
            <w:vAlign w:val="center"/>
            <w:hideMark/>
          </w:tcPr>
          <w:p w14:paraId="3489A888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b/>
                <w:bCs/>
                <w:color w:val="F2F2F2"/>
                <w:sz w:val="22"/>
                <w:szCs w:val="22"/>
              </w:rPr>
              <w:t>I S S U E    D E S C R I P T I O N</w:t>
            </w:r>
          </w:p>
        </w:tc>
      </w:tr>
      <w:tr w:rsidR="00E90582" w:rsidRPr="00105265" w14:paraId="1895F26C" w14:textId="77777777" w:rsidTr="002E63E0">
        <w:trPr>
          <w:trHeight w:val="720"/>
        </w:trPr>
        <w:tc>
          <w:tcPr>
            <w:tcW w:w="14900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1F40EB77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0582" w:rsidRPr="00105265" w14:paraId="51F8415A" w14:textId="77777777" w:rsidTr="00105265">
        <w:trPr>
          <w:trHeight w:val="480"/>
        </w:trPr>
        <w:tc>
          <w:tcPr>
            <w:tcW w:w="14900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noWrap/>
            <w:vAlign w:val="center"/>
            <w:hideMark/>
          </w:tcPr>
          <w:p w14:paraId="4B81E9EF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b/>
                <w:bCs/>
                <w:color w:val="F2F2F2"/>
                <w:sz w:val="22"/>
                <w:szCs w:val="22"/>
              </w:rPr>
              <w:t>D E S I R E D    O U T C O M E</w:t>
            </w:r>
          </w:p>
        </w:tc>
      </w:tr>
      <w:tr w:rsidR="00E90582" w:rsidRPr="00105265" w14:paraId="7FE89A3B" w14:textId="77777777" w:rsidTr="002E63E0">
        <w:trPr>
          <w:trHeight w:val="720"/>
        </w:trPr>
        <w:tc>
          <w:tcPr>
            <w:tcW w:w="14900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3BEFF722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0582" w:rsidRPr="00105265" w14:paraId="3C5A0F16" w14:textId="77777777" w:rsidTr="00105265">
        <w:trPr>
          <w:trHeight w:val="480"/>
        </w:trPr>
        <w:tc>
          <w:tcPr>
            <w:tcW w:w="14900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noWrap/>
            <w:vAlign w:val="center"/>
            <w:hideMark/>
          </w:tcPr>
          <w:p w14:paraId="1971C332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b/>
                <w:bCs/>
                <w:color w:val="F2F2F2"/>
                <w:sz w:val="22"/>
                <w:szCs w:val="22"/>
              </w:rPr>
              <w:t>A C T I O N    P L A N    S P O N S O R</w:t>
            </w:r>
          </w:p>
        </w:tc>
      </w:tr>
      <w:tr w:rsidR="00E90582" w:rsidRPr="00105265" w14:paraId="62E9FC3C" w14:textId="77777777" w:rsidTr="002E63E0">
        <w:trPr>
          <w:trHeight w:val="480"/>
        </w:trPr>
        <w:tc>
          <w:tcPr>
            <w:tcW w:w="14900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66018220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0582" w:rsidRPr="00105265" w14:paraId="7A5B6A00" w14:textId="77777777" w:rsidTr="00105265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vAlign w:val="center"/>
            <w:hideMark/>
          </w:tcPr>
          <w:p w14:paraId="457E783E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</w:pPr>
            <w:r w:rsidRPr="00105265"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  <w:t xml:space="preserve">STRATEGIC ACTION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vAlign w:val="center"/>
            <w:hideMark/>
          </w:tcPr>
          <w:p w14:paraId="1FD7B253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</w:pPr>
            <w:r w:rsidRPr="00105265"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  <w:t>PARTY / DEPT RESPONSIBLE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vAlign w:val="center"/>
            <w:hideMark/>
          </w:tcPr>
          <w:p w14:paraId="30E0DECA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</w:pPr>
            <w:r w:rsidRPr="00105265"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  <w:t>RESOURCES REQUIRED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vAlign w:val="center"/>
            <w:hideMark/>
          </w:tcPr>
          <w:p w14:paraId="3DCFAD8C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</w:pPr>
            <w:r w:rsidRPr="00105265"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  <w:t>STAKEHOLDERS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vAlign w:val="center"/>
            <w:hideMark/>
          </w:tcPr>
          <w:p w14:paraId="6341963E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</w:pPr>
            <w:r w:rsidRPr="00105265"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  <w:t>CONSTRAINTS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vAlign w:val="center"/>
            <w:hideMark/>
          </w:tcPr>
          <w:p w14:paraId="662DC62D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</w:pPr>
            <w:r w:rsidRPr="00105265"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  <w:t>METRIC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vAlign w:val="center"/>
            <w:hideMark/>
          </w:tcPr>
          <w:p w14:paraId="05189DA5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</w:pPr>
            <w:r w:rsidRPr="00105265"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  <w:t>DATE DUE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vAlign w:val="center"/>
            <w:hideMark/>
          </w:tcPr>
          <w:p w14:paraId="1C6468A2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</w:pPr>
            <w:r w:rsidRPr="00105265"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  <w:t>PERCENT COMPLETED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vAlign w:val="center"/>
            <w:hideMark/>
          </w:tcPr>
          <w:p w14:paraId="530ED057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</w:pPr>
            <w:r w:rsidRPr="00105265">
              <w:rPr>
                <w:rFonts w:ascii="Candara" w:eastAsia="Times New Roman" w:hAnsi="Candara" w:cs="Times New Roman"/>
                <w:color w:val="F2F2F2"/>
                <w:sz w:val="20"/>
                <w:szCs w:val="20"/>
              </w:rPr>
              <w:t>COMMENTS</w:t>
            </w:r>
          </w:p>
        </w:tc>
      </w:tr>
      <w:tr w:rsidR="00E90582" w:rsidRPr="00105265" w14:paraId="7F25BE46" w14:textId="77777777" w:rsidTr="002E63E0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1FFE7E62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01433D2A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0B8E1348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64866C46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13F4AAD6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2C4A9708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4490C5BA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00FE56C7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3853BA7A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0582" w:rsidRPr="00105265" w14:paraId="5FA00AD0" w14:textId="77777777" w:rsidTr="002E63E0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66017492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60E1E9AB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55CE1CC9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5F3338CA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4B167B31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3880F086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459829D5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7989B275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329029CA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0582" w:rsidRPr="00105265" w14:paraId="182CDB1B" w14:textId="77777777" w:rsidTr="002E63E0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19CBC500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39515902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00D06A90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5694B8B4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227EB98B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72A0DADE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1FF95A88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3C12CBD4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3822553D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0582" w:rsidRPr="00105265" w14:paraId="1F50C7CC" w14:textId="77777777" w:rsidTr="002E63E0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0BDE5B66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6C65218F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7EC54C0E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72039E82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0FE4D0F3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5830A729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5D89A22A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041F1009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36B6D687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0582" w:rsidRPr="00105265" w14:paraId="3A9BD0D1" w14:textId="77777777" w:rsidTr="002E63E0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790D8CE9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17E3C281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17A98C15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5E6FC477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00D0E3F9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68C679A8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213616B3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331188DA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14:paraId="42BBD309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0582" w:rsidRPr="00105265" w14:paraId="5E5C176E" w14:textId="77777777" w:rsidTr="002E63E0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06A6C5E2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47022E6A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39BB8501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69EA51CD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5D510887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08C101D5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6F6FF33C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34D3411B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27756979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0582" w:rsidRPr="00105265" w14:paraId="0C3334B7" w14:textId="77777777" w:rsidTr="00105265">
        <w:trPr>
          <w:trHeight w:val="480"/>
        </w:trPr>
        <w:tc>
          <w:tcPr>
            <w:tcW w:w="14900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70AD47" w:themeFill="accent6"/>
            <w:noWrap/>
            <w:vAlign w:val="center"/>
            <w:hideMark/>
          </w:tcPr>
          <w:p w14:paraId="0DFBB3F3" w14:textId="77777777" w:rsidR="00E90582" w:rsidRPr="00105265" w:rsidRDefault="00E90582" w:rsidP="00E90582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  <w:sz w:val="20"/>
                <w:szCs w:val="20"/>
              </w:rPr>
            </w:pPr>
            <w:r w:rsidRPr="00105265">
              <w:rPr>
                <w:rFonts w:ascii="Candara" w:eastAsia="Times New Roman" w:hAnsi="Candara" w:cs="Times New Roman"/>
                <w:b/>
                <w:bCs/>
                <w:color w:val="F2F2F2"/>
                <w:sz w:val="20"/>
                <w:szCs w:val="20"/>
              </w:rPr>
              <w:t>ADDITIONAL NOTES</w:t>
            </w:r>
          </w:p>
        </w:tc>
      </w:tr>
      <w:tr w:rsidR="00E90582" w:rsidRPr="00105265" w14:paraId="1DB4001F" w14:textId="77777777" w:rsidTr="002E63E0">
        <w:trPr>
          <w:trHeight w:val="935"/>
        </w:trPr>
        <w:tc>
          <w:tcPr>
            <w:tcW w:w="14900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FEFEF"/>
            <w:vAlign w:val="center"/>
            <w:hideMark/>
          </w:tcPr>
          <w:p w14:paraId="237A163E" w14:textId="77777777" w:rsidR="00E90582" w:rsidRPr="00105265" w:rsidRDefault="00E90582" w:rsidP="00E90582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105265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1D757690" w14:textId="77777777" w:rsidR="002E63E0" w:rsidRPr="00105265" w:rsidRDefault="002E63E0" w:rsidP="002E63E0">
      <w:pPr>
        <w:spacing w:line="360" w:lineRule="auto"/>
        <w:rPr>
          <w:rFonts w:ascii="Candara" w:hAnsi="Candara"/>
          <w:color w:val="4472C4" w:themeColor="accent5"/>
          <w:sz w:val="20"/>
          <w:szCs w:val="20"/>
        </w:rPr>
      </w:pPr>
    </w:p>
    <w:p w14:paraId="3E5228DC" w14:textId="0FEC2B12" w:rsidR="002E63E0" w:rsidRPr="00105265" w:rsidRDefault="002E63E0" w:rsidP="002E63E0">
      <w:pPr>
        <w:pStyle w:val="ListParagraph"/>
        <w:spacing w:line="360" w:lineRule="auto"/>
        <w:rPr>
          <w:rFonts w:ascii="Candara" w:hAnsi="Candara"/>
          <w:color w:val="4472C4" w:themeColor="accent5"/>
          <w:sz w:val="20"/>
          <w:szCs w:val="20"/>
        </w:rPr>
      </w:pPr>
    </w:p>
    <w:p w14:paraId="70F662C0" w14:textId="77777777" w:rsidR="00ED4BB8" w:rsidRPr="00105265" w:rsidRDefault="00ED4BB8" w:rsidP="00B24E2F">
      <w:pPr>
        <w:rPr>
          <w:rFonts w:ascii="Candara" w:hAnsi="Candara"/>
        </w:rPr>
      </w:pPr>
    </w:p>
    <w:sectPr w:rsidR="00ED4BB8" w:rsidRPr="00105265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E0"/>
    <w:rsid w:val="00105265"/>
    <w:rsid w:val="002E63E0"/>
    <w:rsid w:val="00471C74"/>
    <w:rsid w:val="004937B7"/>
    <w:rsid w:val="00B24E2F"/>
    <w:rsid w:val="00B77F9C"/>
    <w:rsid w:val="00E90582"/>
    <w:rsid w:val="00ED4BB8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29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3E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Hamid Ali Anjum</cp:lastModifiedBy>
  <cp:revision>5</cp:revision>
  <dcterms:created xsi:type="dcterms:W3CDTF">2016-05-25T22:53:00Z</dcterms:created>
  <dcterms:modified xsi:type="dcterms:W3CDTF">2018-09-15T17:34:00Z</dcterms:modified>
</cp:coreProperties>
</file>